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106" w:rsidRPr="0061671B" w:rsidRDefault="00DA3106" w:rsidP="00DA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color w:val="0000FF"/>
        </w:rPr>
      </w:pPr>
      <w:r w:rsidRPr="00B91F80">
        <w:rPr>
          <w:rFonts w:ascii="Arial Narrow" w:hAnsi="Arial Narrow"/>
          <w:b/>
        </w:rPr>
        <w:t xml:space="preserve">PRILOGA </w:t>
      </w:r>
      <w:r w:rsidRPr="0061671B">
        <w:rPr>
          <w:rFonts w:ascii="Arial Narrow" w:hAnsi="Arial Narrow"/>
          <w:b/>
          <w:color w:val="0000FF"/>
        </w:rPr>
        <w:t>1</w:t>
      </w:r>
      <w:r>
        <w:rPr>
          <w:rFonts w:ascii="Arial Narrow" w:hAnsi="Arial Narrow"/>
          <w:b/>
        </w:rPr>
        <w:t xml:space="preserve"> K PONUDBI</w:t>
      </w:r>
    </w:p>
    <w:p w:rsidR="00DA3106" w:rsidRPr="005D0D8C" w:rsidRDefault="00DA3106" w:rsidP="00DA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Arial Narrow" w:hAnsi="Arial Narrow"/>
          <w:b/>
          <w:sz w:val="28"/>
          <w:szCs w:val="28"/>
        </w:rPr>
      </w:pPr>
      <w:r w:rsidRPr="005D0D8C">
        <w:rPr>
          <w:rFonts w:ascii="Arial Narrow" w:hAnsi="Arial Narrow"/>
          <w:b/>
          <w:sz w:val="28"/>
          <w:szCs w:val="28"/>
        </w:rPr>
        <w:t xml:space="preserve">                                                                                                        IZJAVA</w:t>
      </w:r>
      <w:r>
        <w:rPr>
          <w:rFonts w:ascii="Arial Narrow" w:hAnsi="Arial Narrow"/>
          <w:b/>
          <w:sz w:val="28"/>
          <w:szCs w:val="28"/>
        </w:rPr>
        <w:t xml:space="preserve"> PONUDNIKA</w:t>
      </w:r>
    </w:p>
    <w:p w:rsidR="00DA3106" w:rsidRPr="00B91F80" w:rsidRDefault="00DA3106" w:rsidP="00DA3106">
      <w:pPr>
        <w:jc w:val="right"/>
        <w:rPr>
          <w:rFonts w:ascii="Arial Narrow" w:hAnsi="Arial Narrow"/>
          <w:sz w:val="18"/>
          <w:szCs w:val="18"/>
        </w:rPr>
      </w:pPr>
    </w:p>
    <w:p w:rsidR="00DA3106" w:rsidRPr="00B91F80" w:rsidRDefault="00DA3106" w:rsidP="00DA3106">
      <w:pPr>
        <w:jc w:val="right"/>
        <w:rPr>
          <w:rFonts w:ascii="Arial Narrow" w:hAnsi="Arial Narrow"/>
          <w:sz w:val="18"/>
          <w:szCs w:val="18"/>
        </w:rPr>
      </w:pPr>
    </w:p>
    <w:p w:rsidR="00DA3106" w:rsidRDefault="00DA3106" w:rsidP="00DA3106">
      <w:pPr>
        <w:jc w:val="both"/>
        <w:rPr>
          <w:sz w:val="18"/>
          <w:szCs w:val="18"/>
        </w:rPr>
      </w:pPr>
    </w:p>
    <w:p w:rsidR="00DA3106" w:rsidRPr="00B91F80" w:rsidRDefault="00DA3106" w:rsidP="00DA3106">
      <w:pPr>
        <w:jc w:val="both"/>
        <w:rPr>
          <w:sz w:val="18"/>
          <w:szCs w:val="18"/>
        </w:rPr>
      </w:pPr>
    </w:p>
    <w:p w:rsidR="00DA3106" w:rsidRPr="00B91F80" w:rsidRDefault="00DA3106" w:rsidP="00DA3106">
      <w:pPr>
        <w:jc w:val="both"/>
        <w:rPr>
          <w:sz w:val="18"/>
          <w:szCs w:val="18"/>
        </w:rPr>
      </w:pPr>
    </w:p>
    <w:p w:rsidR="00DA3106" w:rsidRPr="00B91F80" w:rsidRDefault="00DA3106" w:rsidP="00DA3106">
      <w:pPr>
        <w:jc w:val="both"/>
        <w:rPr>
          <w:rFonts w:ascii="Arial Narrow" w:hAnsi="Arial Narrow"/>
          <w:b/>
          <w:sz w:val="23"/>
          <w:szCs w:val="23"/>
        </w:rPr>
      </w:pPr>
      <w:r w:rsidRPr="00B91F80">
        <w:rPr>
          <w:rFonts w:ascii="Arial Narrow" w:hAnsi="Arial Narrow"/>
          <w:b/>
          <w:sz w:val="23"/>
          <w:szCs w:val="23"/>
        </w:rPr>
        <w:t>Ponudnik: _________________________________________________________________________________</w:t>
      </w:r>
    </w:p>
    <w:p w:rsidR="00DA3106" w:rsidRPr="00B91F80" w:rsidRDefault="00DA3106" w:rsidP="00DA3106">
      <w:pPr>
        <w:jc w:val="center"/>
        <w:rPr>
          <w:rFonts w:ascii="Arial Narrow" w:hAnsi="Arial Narrow"/>
          <w:sz w:val="16"/>
          <w:szCs w:val="16"/>
        </w:rPr>
      </w:pPr>
      <w:r w:rsidRPr="00B91F80">
        <w:rPr>
          <w:rFonts w:ascii="Arial Narrow" w:hAnsi="Arial Narrow"/>
          <w:sz w:val="16"/>
          <w:szCs w:val="16"/>
        </w:rPr>
        <w:t>Naziv in naslov ponudnika</w:t>
      </w:r>
    </w:p>
    <w:p w:rsidR="00DA3106" w:rsidRPr="00B91F80" w:rsidRDefault="00DA3106" w:rsidP="00DA3106">
      <w:pPr>
        <w:jc w:val="both"/>
        <w:rPr>
          <w:sz w:val="18"/>
          <w:szCs w:val="18"/>
        </w:rPr>
      </w:pPr>
    </w:p>
    <w:p w:rsidR="00DA3106" w:rsidRPr="00B91F80" w:rsidRDefault="00DA3106" w:rsidP="00DA3106">
      <w:pPr>
        <w:jc w:val="both"/>
        <w:rPr>
          <w:sz w:val="18"/>
          <w:szCs w:val="18"/>
        </w:rPr>
      </w:pPr>
    </w:p>
    <w:p w:rsidR="00DA3106" w:rsidRPr="005D0D8C" w:rsidRDefault="00DA3106" w:rsidP="00DA3106">
      <w:pPr>
        <w:jc w:val="center"/>
        <w:rPr>
          <w:rFonts w:ascii="Arial Narrow" w:hAnsi="Arial Narrow"/>
          <w:b/>
          <w:sz w:val="28"/>
          <w:szCs w:val="28"/>
        </w:rPr>
      </w:pPr>
      <w:r w:rsidRPr="005D0D8C">
        <w:rPr>
          <w:rFonts w:ascii="Arial Narrow" w:hAnsi="Arial Narrow"/>
          <w:b/>
          <w:sz w:val="28"/>
          <w:szCs w:val="28"/>
        </w:rPr>
        <w:t>IZJAVLJAMO,</w:t>
      </w:r>
    </w:p>
    <w:p w:rsidR="00DA3106" w:rsidRPr="005D0D8C" w:rsidRDefault="00DA3106" w:rsidP="00DA3106">
      <w:pPr>
        <w:jc w:val="both"/>
        <w:rPr>
          <w:sz w:val="28"/>
          <w:szCs w:val="28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DA3106" w:rsidRPr="00B91F80" w:rsidTr="005F097D">
        <w:tc>
          <w:tcPr>
            <w:tcW w:w="588" w:type="dxa"/>
          </w:tcPr>
          <w:p w:rsidR="00DA3106" w:rsidRPr="00F72F29" w:rsidRDefault="00DA3106" w:rsidP="005F0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/>
                <w:bCs/>
              </w:rPr>
            </w:pPr>
            <w:r w:rsidRPr="00F72F29">
              <w:rPr>
                <w:rFonts w:ascii="Arial Narrow" w:hAnsi="Arial Narrow"/>
                <w:b/>
                <w:bCs/>
              </w:rPr>
              <w:t>1.</w:t>
            </w:r>
          </w:p>
        </w:tc>
        <w:tc>
          <w:tcPr>
            <w:tcW w:w="8734" w:type="dxa"/>
          </w:tcPr>
          <w:p w:rsidR="00DA3106" w:rsidRPr="00DD5348" w:rsidRDefault="00DA3106" w:rsidP="005F097D">
            <w:pPr>
              <w:pStyle w:val="Telobesedila"/>
              <w:spacing w:after="220" w:line="220" w:lineRule="atLeast"/>
              <w:jc w:val="both"/>
              <w:rPr>
                <w:rFonts w:ascii="Arial Narrow" w:hAnsi="Arial Narrow"/>
                <w:b/>
              </w:rPr>
            </w:pPr>
            <w:r w:rsidRPr="00DD5348">
              <w:rPr>
                <w:rFonts w:ascii="Arial Narrow" w:hAnsi="Arial Narrow"/>
                <w:b/>
              </w:rPr>
              <w:t>da bomo na naše stroške predstavnikom naročnika  omogočili ogled referenčnega sistema v roku 10 delovnih dni od prejema naročnikovega pisnega poziva,</w:t>
            </w:r>
          </w:p>
        </w:tc>
      </w:tr>
      <w:tr w:rsidR="00DA3106" w:rsidRPr="00B91F80" w:rsidTr="005F097D">
        <w:tc>
          <w:tcPr>
            <w:tcW w:w="588" w:type="dxa"/>
          </w:tcPr>
          <w:p w:rsidR="00DA3106" w:rsidRPr="00F72F29" w:rsidRDefault="00DA3106" w:rsidP="005F0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2</w:t>
            </w:r>
            <w:r w:rsidRPr="00F72F29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8734" w:type="dxa"/>
          </w:tcPr>
          <w:p w:rsidR="00DA3106" w:rsidRPr="00DD5348" w:rsidRDefault="00DA3106" w:rsidP="005F097D">
            <w:pPr>
              <w:pStyle w:val="Telobesedila"/>
              <w:spacing w:after="220" w:line="220" w:lineRule="atLeast"/>
              <w:jc w:val="both"/>
              <w:rPr>
                <w:rFonts w:ascii="Arial Narrow" w:hAnsi="Arial Narrow"/>
                <w:b/>
              </w:rPr>
            </w:pPr>
            <w:r w:rsidRPr="00DD5348">
              <w:rPr>
                <w:rFonts w:ascii="Arial Narrow" w:hAnsi="Arial Narrow"/>
                <w:b/>
              </w:rPr>
              <w:t>da imamo pooblaščeno osebo za varstvo osebnih podatkov,</w:t>
            </w:r>
          </w:p>
        </w:tc>
      </w:tr>
      <w:tr w:rsidR="00DA3106" w:rsidRPr="00B91F80" w:rsidTr="005F097D">
        <w:tc>
          <w:tcPr>
            <w:tcW w:w="588" w:type="dxa"/>
          </w:tcPr>
          <w:p w:rsidR="00DA3106" w:rsidRPr="00F72F29" w:rsidRDefault="00DA3106" w:rsidP="005F097D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</w:t>
            </w:r>
            <w:r w:rsidRPr="00F72F29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8734" w:type="dxa"/>
          </w:tcPr>
          <w:p w:rsidR="00DA3106" w:rsidRPr="00662EB6" w:rsidRDefault="00DA3106" w:rsidP="005F097D">
            <w:pPr>
              <w:outlineLvl w:val="0"/>
              <w:rPr>
                <w:rFonts w:ascii="Arial Narrow" w:hAnsi="Arial Narrow"/>
                <w:b/>
              </w:rPr>
            </w:pPr>
            <w:r w:rsidRPr="00662EB6">
              <w:rPr>
                <w:rFonts w:ascii="Arial Narrow" w:hAnsi="Arial Narrow"/>
                <w:b/>
              </w:rPr>
              <w:t>da imamo vzpostavljen klicni center, kateri se nahaja v posebnem varovanem prostoru, omogočeno je ugotavljanje, kdo in kdaj je vstopil v prostor. Dostop v prostor je omogočen le izvajalcem storitve ter intervencijskim službam. Nepooblaščeni vstopi v prostor so prepoznani in proženi ustrezni alarmi. Zapisi o vstopih v prostor so vodeni in hranjeni skladno z ZVOP,</w:t>
            </w:r>
          </w:p>
          <w:p w:rsidR="00DA3106" w:rsidRPr="00662EB6" w:rsidRDefault="00DA3106" w:rsidP="005F097D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="00DA3106" w:rsidRPr="00B91F80" w:rsidTr="005F097D">
        <w:tc>
          <w:tcPr>
            <w:tcW w:w="588" w:type="dxa"/>
          </w:tcPr>
          <w:p w:rsidR="00DA3106" w:rsidRPr="00F72F29" w:rsidRDefault="00DA3106" w:rsidP="005F097D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</w:t>
            </w:r>
            <w:r w:rsidRPr="00F72F29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8734" w:type="dxa"/>
          </w:tcPr>
          <w:p w:rsidR="00DA3106" w:rsidRPr="00662EB6" w:rsidRDefault="00DA3106" w:rsidP="005F097D">
            <w:pPr>
              <w:outlineLvl w:val="0"/>
              <w:rPr>
                <w:rFonts w:ascii="Arial Narrow" w:hAnsi="Arial Narrow"/>
                <w:b/>
              </w:rPr>
            </w:pPr>
            <w:r w:rsidRPr="00662EB6">
              <w:rPr>
                <w:rFonts w:ascii="Arial Narrow" w:hAnsi="Arial Narrow"/>
                <w:b/>
              </w:rPr>
              <w:t xml:space="preserve">da naš komunikacijski sistem za sprejem klicev omogoča naslednje funkcionalnosti: hkratnih uporabnikov oz. kanalov vsaj 5, sprejem klicev, </w:t>
            </w:r>
            <w:proofErr w:type="spellStart"/>
            <w:r w:rsidRPr="00662EB6">
              <w:rPr>
                <w:rFonts w:ascii="Arial Narrow" w:hAnsi="Arial Narrow"/>
                <w:b/>
              </w:rPr>
              <w:t>prednajavo</w:t>
            </w:r>
            <w:proofErr w:type="spellEnd"/>
            <w:r w:rsidRPr="00662EB6">
              <w:rPr>
                <w:rFonts w:ascii="Arial Narrow" w:hAnsi="Arial Narrow"/>
                <w:b/>
              </w:rPr>
              <w:t>, gradnjo čakalnih vrst, prevezavo na prijavljene agente, selektivno prevezovanje, prioritetne vrste, črne liste, statistiko delovanja klicnega centra ( podatki o čakalnih vrstah, povprečni časi, zavrnjeni klici...),</w:t>
            </w:r>
          </w:p>
          <w:p w:rsidR="00DA3106" w:rsidRPr="00662EB6" w:rsidRDefault="00DA3106" w:rsidP="005F0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="00DA3106" w:rsidRPr="00B91F80" w:rsidTr="005F097D">
        <w:tc>
          <w:tcPr>
            <w:tcW w:w="588" w:type="dxa"/>
          </w:tcPr>
          <w:p w:rsidR="00DA3106" w:rsidRPr="009E4C76" w:rsidRDefault="00DA3106" w:rsidP="005F097D">
            <w:pPr>
              <w:rPr>
                <w:rFonts w:ascii="Arial Narrow" w:hAnsi="Arial Narrow"/>
                <w:b/>
                <w:bCs/>
              </w:rPr>
            </w:pPr>
            <w:r w:rsidRPr="009E4C76">
              <w:rPr>
                <w:rFonts w:ascii="Arial Narrow" w:hAnsi="Arial Narrow"/>
                <w:b/>
                <w:bCs/>
              </w:rPr>
              <w:t>5.</w:t>
            </w:r>
          </w:p>
        </w:tc>
        <w:tc>
          <w:tcPr>
            <w:tcW w:w="8734" w:type="dxa"/>
          </w:tcPr>
          <w:p w:rsidR="00DA3106" w:rsidRPr="00662EB6" w:rsidRDefault="00DA3106" w:rsidP="005F097D">
            <w:pPr>
              <w:rPr>
                <w:rFonts w:ascii="Arial Narrow" w:hAnsi="Arial Narrow"/>
                <w:b/>
              </w:rPr>
            </w:pPr>
            <w:r w:rsidRPr="00662EB6">
              <w:rPr>
                <w:rFonts w:ascii="Arial Narrow" w:hAnsi="Arial Narrow"/>
                <w:b/>
                <w:bCs/>
              </w:rPr>
              <w:t>da bomo</w:t>
            </w:r>
            <w:r w:rsidRPr="00662EB6">
              <w:rPr>
                <w:rFonts w:ascii="Arial Narrow" w:hAnsi="Arial Narrow"/>
                <w:b/>
              </w:rPr>
              <w:t xml:space="preserve"> porabljene rezervne dele obračunavali po veljavnem ceniku proizvajalca opreme oz. pooblaščenega zastopnika.</w:t>
            </w:r>
          </w:p>
          <w:p w:rsidR="00DA3106" w:rsidRPr="00662EB6" w:rsidRDefault="00DA3106" w:rsidP="005F097D">
            <w:pPr>
              <w:rPr>
                <w:rFonts w:ascii="Arial Narrow" w:hAnsi="Arial Narrow" w:cs="Arial"/>
                <w:bCs/>
              </w:rPr>
            </w:pPr>
          </w:p>
        </w:tc>
      </w:tr>
    </w:tbl>
    <w:p w:rsidR="00DA3106" w:rsidRPr="00B91F80" w:rsidRDefault="00DA3106" w:rsidP="00DA3106">
      <w:pPr>
        <w:rPr>
          <w:rFonts w:ascii="Arial Narrow" w:hAnsi="Arial Narrow"/>
          <w:b/>
          <w:sz w:val="23"/>
          <w:szCs w:val="23"/>
        </w:rPr>
      </w:pPr>
    </w:p>
    <w:p w:rsidR="00DA3106" w:rsidRPr="00B91F80" w:rsidRDefault="00DA3106" w:rsidP="00DA3106">
      <w:pPr>
        <w:rPr>
          <w:rFonts w:ascii="Arial Narrow" w:hAnsi="Arial Narrow"/>
          <w:b/>
          <w:sz w:val="23"/>
          <w:szCs w:val="23"/>
        </w:rPr>
      </w:pPr>
    </w:p>
    <w:p w:rsidR="00DA3106" w:rsidRPr="00B91F80" w:rsidRDefault="00DA3106" w:rsidP="00DA3106">
      <w:pPr>
        <w:rPr>
          <w:rFonts w:ascii="Arial Narrow" w:hAnsi="Arial Narrow"/>
          <w:sz w:val="22"/>
          <w:szCs w:val="22"/>
        </w:rPr>
      </w:pPr>
      <w:r w:rsidRPr="00B91F80">
        <w:rPr>
          <w:rFonts w:ascii="Arial Narrow" w:hAnsi="Arial Narrow"/>
          <w:sz w:val="22"/>
          <w:szCs w:val="22"/>
        </w:rPr>
        <w:t>Kraj in datum: _________________________</w:t>
      </w:r>
    </w:p>
    <w:p w:rsidR="00DA3106" w:rsidRPr="00B91F80" w:rsidRDefault="00DA3106" w:rsidP="00DA3106">
      <w:pPr>
        <w:rPr>
          <w:rFonts w:ascii="Arial Narrow" w:hAnsi="Arial Narrow"/>
        </w:rPr>
      </w:pPr>
    </w:p>
    <w:p w:rsidR="00DA3106" w:rsidRPr="00B91F80" w:rsidRDefault="00DA3106" w:rsidP="00DA3106">
      <w:pPr>
        <w:jc w:val="right"/>
        <w:rPr>
          <w:rFonts w:ascii="Arial Narrow" w:hAnsi="Arial Narrow"/>
        </w:rPr>
      </w:pPr>
    </w:p>
    <w:p w:rsidR="00DA3106" w:rsidRPr="00B91F80" w:rsidRDefault="00DA3106" w:rsidP="00DA3106">
      <w:pPr>
        <w:jc w:val="right"/>
        <w:rPr>
          <w:rFonts w:ascii="Arial Narrow" w:hAnsi="Arial Narrow"/>
        </w:rPr>
      </w:pPr>
      <w:r w:rsidRPr="00B91F80">
        <w:rPr>
          <w:rFonts w:ascii="Arial Narrow" w:hAnsi="Arial Narrow"/>
        </w:rPr>
        <w:t>_________________________________________________</w:t>
      </w:r>
    </w:p>
    <w:p w:rsidR="00DA3106" w:rsidRPr="00B91F80" w:rsidRDefault="00DA3106" w:rsidP="00DA3106">
      <w:pPr>
        <w:jc w:val="center"/>
        <w:rPr>
          <w:rFonts w:ascii="Arial Narrow" w:hAnsi="Arial Narrow"/>
          <w:sz w:val="18"/>
          <w:szCs w:val="18"/>
        </w:rPr>
      </w:pPr>
      <w:r w:rsidRPr="00B91F80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žig in podpis zakonitega zastopnika/pooblaščene osebe ponudnika</w:t>
      </w:r>
    </w:p>
    <w:p w:rsidR="00DA3106" w:rsidRDefault="00DA3106" w:rsidP="00DA3106">
      <w:pPr>
        <w:outlineLvl w:val="0"/>
        <w:rPr>
          <w:rFonts w:ascii="Arial Narrow" w:hAnsi="Arial Narrow" w:cs="Arial"/>
          <w:b/>
          <w:bCs/>
        </w:rPr>
      </w:pPr>
    </w:p>
    <w:p w:rsidR="00C24662" w:rsidRDefault="00C24662">
      <w:bookmarkStart w:id="0" w:name="_GoBack"/>
      <w:bookmarkEnd w:id="0"/>
    </w:p>
    <w:sectPr w:rsidR="00C24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106"/>
    <w:rsid w:val="00C24662"/>
    <w:rsid w:val="00DA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9271E-03BC-479E-A790-10A96524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3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DA310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A310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2019-06-10T06:54:00Z</dcterms:created>
  <dcterms:modified xsi:type="dcterms:W3CDTF">2019-06-10T06:55:00Z</dcterms:modified>
</cp:coreProperties>
</file>